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F1" w:rsidRDefault="000805F1" w:rsidP="000805F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0805F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Lancement de la campagne de sélection aux cycles internationaux de l'ENA et des IRA 2020-2021</w:t>
      </w:r>
    </w:p>
    <w:p w:rsidR="000805F1" w:rsidRDefault="000805F1" w:rsidP="000805F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805F1" w:rsidRPr="000805F1" w:rsidRDefault="000805F1" w:rsidP="000805F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</w:pPr>
      <w:r w:rsidRPr="000805F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Formations internationales des écoles publiques</w:t>
      </w:r>
    </w:p>
    <w:p w:rsidR="000805F1" w:rsidRPr="000805F1" w:rsidRDefault="000805F1" w:rsidP="000805F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</w:pPr>
      <w:r w:rsidRPr="000805F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ENA - cycles internationaux - campagne 2020-2021</w:t>
      </w:r>
    </w:p>
    <w:p w:rsidR="000805F1" w:rsidRPr="000805F1" w:rsidRDefault="000805F1" w:rsidP="00080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05F1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Du 16 octobre au 15 novembre 2019</w:t>
      </w:r>
    </w:p>
    <w:p w:rsidR="000805F1" w:rsidRPr="000805F1" w:rsidRDefault="000805F1" w:rsidP="00080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>Comme ch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aque année, l’ENA recrute </w:t>
      </w:r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>les participants aux trois cycles de formation de longue durée, ouverts aux fonctionnaires et agents publics étrangers :</w:t>
      </w:r>
    </w:p>
    <w:p w:rsidR="000805F1" w:rsidRPr="000805F1" w:rsidRDefault="000805F1" w:rsidP="00080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• </w:t>
      </w:r>
      <w:r w:rsidRPr="000805F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Cycle International Long (CIL) de l’ENA</w:t>
      </w:r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(durée : 12 mois + 2 mois optionnels - soutenance du mémoire de master), s’adresse à de jeunes hauts fonctionnaires ou, sur dérogations, à de futurs hauts fonctionnaires.</w:t>
      </w:r>
    </w:p>
    <w:p w:rsidR="000805F1" w:rsidRPr="000805F1" w:rsidRDefault="000805F1" w:rsidP="00080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>Le Cycle est couplé à trois parcours de masters professionnels en « Communication des institutions publiques », en « Action publique en Europe » et en « Administration publique générale » organisés par l’ENA en partenariat avec de prestigieuses universités françaises : Paris CELSA ; Paris 1 Panthéon-Sorbonne, et l’Université de Strasbourg.</w:t>
      </w:r>
    </w:p>
    <w:p w:rsidR="000805F1" w:rsidRPr="000805F1" w:rsidRDefault="000805F1" w:rsidP="00080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• </w:t>
      </w:r>
      <w:r w:rsidRPr="000805F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Cycle International de Perfectionnement (CIP) de l’ENA</w:t>
      </w:r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(durée : 8 mois, s’adresse à de hauts fonctionnaires confirmés).</w:t>
      </w:r>
    </w:p>
    <w:p w:rsidR="000805F1" w:rsidRPr="000805F1" w:rsidRDefault="000805F1" w:rsidP="00080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formation est couplée à deux parcours de masters professionnels en « Administrations et affaires internationales » et en « Administrations et finances publiques » organisés par l’ENA en partenariat avec l’université Paris 1 Panthéon-Sorbonne et l’Université de Strasbourg.</w:t>
      </w:r>
    </w:p>
    <w:p w:rsidR="000805F1" w:rsidRPr="000805F1" w:rsidRDefault="000805F1" w:rsidP="00080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• </w:t>
      </w:r>
      <w:r w:rsidRPr="000805F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Cycle International des IRA (</w:t>
      </w:r>
      <w:proofErr w:type="spellStart"/>
      <w:r w:rsidRPr="000805F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CiIRA</w:t>
      </w:r>
      <w:proofErr w:type="spellEnd"/>
      <w:r w:rsidRPr="000805F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(durée : 8 mois, s’adresse à de jeunes fonctionnaires de niveau intermédiaire, souhaitant élargir ou consolider leurs compétences).</w:t>
      </w:r>
    </w:p>
    <w:p w:rsidR="000805F1" w:rsidRPr="000805F1" w:rsidRDefault="000805F1" w:rsidP="00080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>Les IRA offrent également la possibilité aux fonctionnaires étrangers de préparer un master, parallèlement à leur scolarité.</w:t>
      </w:r>
    </w:p>
    <w:p w:rsidR="000805F1" w:rsidRPr="000805F1" w:rsidRDefault="000805F1" w:rsidP="00080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05F1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fr-FR"/>
        </w:rPr>
        <w:t>Merci de noter que l’inscription se fait en ligne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 :</w:t>
      </w:r>
    </w:p>
    <w:p w:rsidR="000805F1" w:rsidRDefault="000805F1" w:rsidP="00080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05F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Inscription en ligne</w:t>
      </w:r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celle-ci est désormais </w:t>
      </w:r>
      <w:r w:rsidRPr="000805F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entièrement dématérialisée</w:t>
      </w:r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via le site </w:t>
      </w:r>
      <w:hyperlink r:id="rId5" w:tgtFrame="_blank" w:tooltip="www.ena.fr - lien externe" w:history="1">
        <w:r w:rsidRPr="00080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www.ena.fr</w:t>
        </w:r>
      </w:hyperlink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bookmarkStart w:id="0" w:name="_GoBack"/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période d’inscription s’étale du </w:t>
      </w:r>
      <w:r w:rsidRPr="000805F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16 octobre au 15 novembre 2019</w:t>
      </w:r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bookmarkEnd w:id="0"/>
    <w:p w:rsidR="000805F1" w:rsidRDefault="000805F1" w:rsidP="00080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05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fiches de présentation des cycles sont téléchargeables sur le site </w:t>
      </w:r>
      <w:hyperlink r:id="rId6" w:history="1">
        <w:r w:rsidRPr="00496395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www.ena.fr</w:t>
        </w:r>
      </w:hyperlink>
    </w:p>
    <w:p w:rsidR="000805F1" w:rsidRPr="000805F1" w:rsidRDefault="000805F1" w:rsidP="00080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64C9" w:rsidRDefault="009064C9"/>
    <w:sectPr w:rsidR="0090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F1"/>
    <w:rsid w:val="000805F1"/>
    <w:rsid w:val="009064C9"/>
    <w:rsid w:val="00A0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80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805F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soustitre">
    <w:name w:val="soustitre"/>
    <w:basedOn w:val="Normal"/>
    <w:rsid w:val="0008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805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805F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80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805F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soustitre">
    <w:name w:val="soustitre"/>
    <w:basedOn w:val="Normal"/>
    <w:rsid w:val="0008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805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805F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a.fr" TargetMode="External"/><Relationship Id="rId5" Type="http://schemas.openxmlformats.org/officeDocument/2006/relationships/hyperlink" Target="http://www.ena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NDUWAYO Jeanne d'Arc</dc:creator>
  <cp:lastModifiedBy>NKENGURUTSE Hugues</cp:lastModifiedBy>
  <cp:revision>2</cp:revision>
  <dcterms:created xsi:type="dcterms:W3CDTF">2019-11-05T07:00:00Z</dcterms:created>
  <dcterms:modified xsi:type="dcterms:W3CDTF">2019-11-05T07:00:00Z</dcterms:modified>
</cp:coreProperties>
</file>